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818.89763779527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8.897637795276"/>
        <w:tblGridChange w:id="0">
          <w:tblGrid>
            <w:gridCol w:w="4818.897637795276"/>
          </w:tblGrid>
        </w:tblGridChange>
      </w:tblGrid>
      <w:tr>
        <w:trPr>
          <w:trHeight w:val="2551.1811023622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Firmenbezeichnung, Straße, PLZ Ort</w:t>
              <w:br w:type="textWrapping"/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Finanzamt-Name</w:t>
              <w:br w:type="textWrapping"/>
              <w:t xml:space="preserve">Finanzamt-Straße</w:t>
              <w:br w:type="textWrapping"/>
              <w:t xml:space="preserve">Finanzamt-PLZ Finanzamt-Ort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TT.MM.JJJJ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ind w:left="283.464566929133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Arbeitgebersignal für Steuernummer XXXXX/XXXXX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wir/ich beschäftige/n seit TT.MM.JJJJ einen lohnsteuerpflichtigen Arbeitnehmer / mehrere lohnsteuerpflichtige Arbeitnehmer.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Wir/Ich bitte/n Sie, zum Zwecke des Lohnsteuerabzugs ein Arbeitgebersignal zu setzen.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Der Voranmeldezeitraum ist anhand der geschätzten Lohnsteuer für das laufende Jahr: Monat/Quartal/Jahr.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Mit freundlichen Grüßen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ind w:left="283.46456692913375" w:firstLine="0"/>
        <w:rPr/>
      </w:pPr>
      <w:r w:rsidDel="00000000" w:rsidR="00000000" w:rsidRPr="00000000">
        <w:rPr>
          <w:rtl w:val="0"/>
        </w:rPr>
        <w:t xml:space="preserve">AP-Lohn-Vorname, Nachname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530.708661417323" w:left="1417.322834645669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